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03" w:rsidRDefault="00653803" w:rsidP="00482FE4">
      <w:pPr>
        <w:jc w:val="center"/>
        <w:rPr>
          <w:rFonts w:ascii="Cambria" w:hAnsi="Cambria"/>
          <w:b/>
        </w:rPr>
      </w:pPr>
    </w:p>
    <w:p w:rsidR="001427CB" w:rsidRPr="002278A0" w:rsidRDefault="00FE75A1" w:rsidP="00482FE4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LEI MUNICIPAL</w:t>
      </w:r>
      <w:r w:rsidR="0065513D">
        <w:rPr>
          <w:rFonts w:ascii="Cambria" w:hAnsi="Cambria"/>
          <w:b/>
        </w:rPr>
        <w:t xml:space="preserve"> Nº</w:t>
      </w:r>
      <w:r>
        <w:rPr>
          <w:rFonts w:ascii="Cambria" w:hAnsi="Cambria"/>
          <w:b/>
        </w:rPr>
        <w:t xml:space="preserve">796 </w:t>
      </w:r>
      <w:r w:rsidR="006E71E0" w:rsidRPr="002278A0">
        <w:rPr>
          <w:rFonts w:ascii="Cambria" w:hAnsi="Cambria"/>
          <w:b/>
        </w:rPr>
        <w:t>/2011</w:t>
      </w:r>
      <w:r>
        <w:rPr>
          <w:rFonts w:ascii="Cambria" w:hAnsi="Cambria"/>
          <w:b/>
        </w:rPr>
        <w:t>,</w:t>
      </w:r>
      <w:proofErr w:type="gramStart"/>
      <w:r>
        <w:rPr>
          <w:rFonts w:ascii="Cambria" w:hAnsi="Cambria"/>
          <w:b/>
        </w:rPr>
        <w:t xml:space="preserve">  </w:t>
      </w:r>
      <w:proofErr w:type="gramEnd"/>
      <w:r>
        <w:rPr>
          <w:rFonts w:ascii="Cambria" w:hAnsi="Cambria"/>
          <w:b/>
        </w:rPr>
        <w:t xml:space="preserve">de 21 Dezembro de 2011.          </w:t>
      </w:r>
    </w:p>
    <w:p w:rsidR="006E71E0" w:rsidRPr="002278A0" w:rsidRDefault="006E71E0" w:rsidP="002D4AD4">
      <w:pPr>
        <w:rPr>
          <w:rFonts w:ascii="Cambria" w:hAnsi="Cambria"/>
        </w:rPr>
      </w:pPr>
    </w:p>
    <w:p w:rsidR="00605E27" w:rsidRDefault="00605E27" w:rsidP="00603FED">
      <w:pPr>
        <w:rPr>
          <w:rFonts w:ascii="Cambria" w:hAnsi="Cambria"/>
        </w:rPr>
      </w:pPr>
    </w:p>
    <w:p w:rsidR="00653803" w:rsidRPr="002278A0" w:rsidRDefault="00653803" w:rsidP="00603FED">
      <w:pPr>
        <w:rPr>
          <w:rFonts w:ascii="Cambria" w:hAnsi="Cambria"/>
        </w:rPr>
      </w:pPr>
    </w:p>
    <w:p w:rsidR="00BA0B25" w:rsidRPr="00A375A5" w:rsidRDefault="00BA0B25" w:rsidP="00BA0B25">
      <w:pPr>
        <w:ind w:firstLine="540"/>
        <w:jc w:val="both"/>
        <w:rPr>
          <w:b/>
          <w:bCs/>
        </w:rPr>
      </w:pPr>
      <w:r w:rsidRPr="00A375A5">
        <w:t>DELMAR MÁXIMO ZAMBASI, Prefeito Municipal de Pontão (RS), no uso de suas atribuições, que lhe são conferidas pelo art. 62 da Lei Orgânica Municipal,</w:t>
      </w:r>
      <w:r w:rsidR="006E71E0" w:rsidRPr="00C768C2">
        <w:rPr>
          <w:rFonts w:ascii="Cambria" w:hAnsi="Cambria"/>
          <w:bCs/>
        </w:rPr>
        <w:t xml:space="preserve"> faz saber que a Câmara Municipal aprovo</w:t>
      </w:r>
      <w:r w:rsidR="0012132E" w:rsidRPr="00C768C2">
        <w:rPr>
          <w:rFonts w:ascii="Cambria" w:hAnsi="Cambria"/>
          <w:bCs/>
        </w:rPr>
        <w:t xml:space="preserve">u </w:t>
      </w:r>
      <w:r w:rsidRPr="00C768C2">
        <w:rPr>
          <w:rFonts w:ascii="Cambria" w:hAnsi="Cambria"/>
          <w:bCs/>
        </w:rPr>
        <w:t>o Projeto de Lei Legislativo nº</w:t>
      </w:r>
      <w:r w:rsidRPr="00C768C2">
        <w:rPr>
          <w:rFonts w:ascii="Cambria" w:hAnsi="Cambria"/>
        </w:rPr>
        <w:t xml:space="preserve"> 007/2011 que concede aumento aos servidores do Poder Legislativo</w:t>
      </w:r>
      <w:r>
        <w:rPr>
          <w:rFonts w:ascii="Cambria" w:hAnsi="Cambria"/>
        </w:rPr>
        <w:t xml:space="preserve"> </w:t>
      </w:r>
      <w:r>
        <w:rPr>
          <w:rFonts w:ascii="Cambria" w:hAnsi="Cambria"/>
          <w:bCs/>
        </w:rPr>
        <w:t>e eu</w:t>
      </w:r>
      <w:proofErr w:type="gramStart"/>
      <w:r>
        <w:rPr>
          <w:rFonts w:ascii="Cambria" w:hAnsi="Cambria"/>
          <w:bCs/>
        </w:rPr>
        <w:t xml:space="preserve"> </w:t>
      </w:r>
      <w:r w:rsidRPr="00A375A5">
        <w:t xml:space="preserve"> </w:t>
      </w:r>
      <w:proofErr w:type="gramEnd"/>
      <w:r w:rsidRPr="00A375A5">
        <w:t>sanciono e promulgo a seguinte lei:</w:t>
      </w:r>
    </w:p>
    <w:p w:rsidR="00653803" w:rsidRPr="00C768C2" w:rsidRDefault="00653803" w:rsidP="006E71E0">
      <w:pPr>
        <w:pStyle w:val="SemEspaamento"/>
        <w:ind w:firstLine="708"/>
        <w:jc w:val="both"/>
        <w:rPr>
          <w:rFonts w:ascii="Cambria" w:hAnsi="Cambria"/>
        </w:rPr>
      </w:pPr>
    </w:p>
    <w:p w:rsidR="00653803" w:rsidRPr="00C768C2" w:rsidRDefault="00653803" w:rsidP="00FD1882">
      <w:pPr>
        <w:pStyle w:val="SemEspaamento"/>
        <w:jc w:val="both"/>
        <w:rPr>
          <w:rFonts w:ascii="Cambria" w:hAnsi="Cambria"/>
        </w:rPr>
      </w:pPr>
    </w:p>
    <w:p w:rsidR="00FD1882" w:rsidRPr="00C768C2" w:rsidRDefault="005C6B7A" w:rsidP="005C6B7A">
      <w:pPr>
        <w:pStyle w:val="Normal1"/>
        <w:jc w:val="both"/>
        <w:rPr>
          <w:rFonts w:ascii="Cambria" w:eastAsia="Arial Narrow" w:hAnsi="Cambria"/>
          <w:szCs w:val="24"/>
        </w:rPr>
      </w:pPr>
      <w:r w:rsidRPr="00C768C2">
        <w:rPr>
          <w:rFonts w:ascii="Cambria" w:eastAsia="Arial Narrow" w:hAnsi="Cambria"/>
          <w:b/>
          <w:szCs w:val="24"/>
        </w:rPr>
        <w:tab/>
        <w:t>Art. 1º</w:t>
      </w:r>
      <w:r w:rsidR="00FD1882" w:rsidRPr="00C768C2">
        <w:rPr>
          <w:rFonts w:ascii="Cambria" w:eastAsia="Arial Narrow" w:hAnsi="Cambria"/>
          <w:b/>
          <w:szCs w:val="24"/>
        </w:rPr>
        <w:t xml:space="preserve"> - </w:t>
      </w:r>
      <w:r w:rsidR="00FD1882" w:rsidRPr="00C768C2">
        <w:rPr>
          <w:rFonts w:ascii="Cambria" w:eastAsia="Arial Narrow" w:hAnsi="Cambria"/>
          <w:szCs w:val="24"/>
        </w:rPr>
        <w:t>Os valores básicos dos padrões de vencimentos, cargos comissionados, vantagens, dos Servidores do Poder Legislativo serão reajustados em 2,1% (dois inteiros e um décimo por cento) a partir de 1º de janeiro de 2012.</w:t>
      </w:r>
    </w:p>
    <w:p w:rsidR="005C6B7A" w:rsidRPr="00C768C2" w:rsidRDefault="005C6B7A" w:rsidP="005C6B7A">
      <w:pPr>
        <w:ind w:firstLine="705"/>
        <w:jc w:val="both"/>
        <w:rPr>
          <w:rFonts w:ascii="Cambria" w:hAnsi="Cambria"/>
          <w:b/>
        </w:rPr>
      </w:pPr>
    </w:p>
    <w:p w:rsidR="00FD1882" w:rsidRPr="00C768C2" w:rsidRDefault="005C6B7A" w:rsidP="005C6B7A">
      <w:pPr>
        <w:ind w:firstLine="705"/>
        <w:jc w:val="both"/>
        <w:rPr>
          <w:rFonts w:ascii="Cambria" w:hAnsi="Cambria"/>
        </w:rPr>
      </w:pPr>
      <w:r w:rsidRPr="00C768C2">
        <w:rPr>
          <w:rFonts w:ascii="Cambria" w:hAnsi="Cambria"/>
          <w:b/>
        </w:rPr>
        <w:t xml:space="preserve">Art. 2º - </w:t>
      </w:r>
      <w:r w:rsidRPr="00C768C2">
        <w:rPr>
          <w:rFonts w:ascii="Cambria" w:hAnsi="Cambria"/>
        </w:rPr>
        <w:t>A</w:t>
      </w:r>
      <w:r w:rsidR="00FD1882" w:rsidRPr="00C768C2">
        <w:rPr>
          <w:rFonts w:ascii="Cambria" w:hAnsi="Cambria"/>
        </w:rPr>
        <w:t>s despesas decorrentes da aplicação da presente lei correrão por conta das dotações orçamentárias próprias e específicas constantes do orçamento de 2012 e seguintes.</w:t>
      </w:r>
    </w:p>
    <w:p w:rsidR="005C6B7A" w:rsidRPr="00C768C2" w:rsidRDefault="005C6B7A" w:rsidP="005C6B7A">
      <w:pPr>
        <w:ind w:firstLine="705"/>
        <w:jc w:val="both"/>
        <w:rPr>
          <w:rFonts w:ascii="Cambria" w:hAnsi="Cambria"/>
          <w:b/>
        </w:rPr>
      </w:pPr>
    </w:p>
    <w:p w:rsidR="00FD1882" w:rsidRPr="00C768C2" w:rsidRDefault="005C6B7A" w:rsidP="005C6B7A">
      <w:pPr>
        <w:ind w:firstLine="705"/>
        <w:jc w:val="both"/>
        <w:rPr>
          <w:rFonts w:ascii="Cambria" w:hAnsi="Cambria"/>
        </w:rPr>
      </w:pPr>
      <w:r w:rsidRPr="00C768C2">
        <w:rPr>
          <w:rFonts w:ascii="Cambria" w:hAnsi="Cambria"/>
          <w:b/>
        </w:rPr>
        <w:t xml:space="preserve">Art. 3º - </w:t>
      </w:r>
      <w:r w:rsidR="00FD1882" w:rsidRPr="00C768C2">
        <w:rPr>
          <w:rFonts w:ascii="Cambria" w:hAnsi="Cambria"/>
        </w:rPr>
        <w:t>Revogam-se as disposições em contrário.</w:t>
      </w:r>
    </w:p>
    <w:p w:rsidR="005C6B7A" w:rsidRPr="00C768C2" w:rsidRDefault="005C6B7A" w:rsidP="005C6B7A">
      <w:pPr>
        <w:ind w:firstLine="705"/>
        <w:jc w:val="both"/>
        <w:rPr>
          <w:rFonts w:ascii="Cambria" w:hAnsi="Cambria"/>
        </w:rPr>
      </w:pPr>
    </w:p>
    <w:p w:rsidR="00FD1882" w:rsidRPr="00C768C2" w:rsidRDefault="005C6B7A" w:rsidP="005C6B7A">
      <w:pPr>
        <w:ind w:firstLine="705"/>
        <w:jc w:val="both"/>
        <w:rPr>
          <w:rFonts w:ascii="Cambria" w:hAnsi="Cambria"/>
        </w:rPr>
      </w:pPr>
      <w:r w:rsidRPr="00C768C2">
        <w:rPr>
          <w:rFonts w:ascii="Cambria" w:hAnsi="Cambria"/>
          <w:b/>
        </w:rPr>
        <w:t xml:space="preserve">Art. 4º - </w:t>
      </w:r>
      <w:r w:rsidR="00FD1882" w:rsidRPr="00C768C2">
        <w:rPr>
          <w:rFonts w:ascii="Cambria" w:hAnsi="Cambria"/>
        </w:rPr>
        <w:t>Esta Lei entra em vigor na data de sua publicação, produzindo efeitos á partir de 1º de janeiro de 2012.</w:t>
      </w:r>
    </w:p>
    <w:p w:rsidR="005C6B7A" w:rsidRPr="00C768C2" w:rsidRDefault="005C6B7A" w:rsidP="005C6B7A">
      <w:pPr>
        <w:tabs>
          <w:tab w:val="left" w:pos="2552"/>
        </w:tabs>
        <w:jc w:val="both"/>
        <w:rPr>
          <w:rFonts w:ascii="Cambria" w:hAnsi="Cambria"/>
          <w:color w:val="000000"/>
        </w:rPr>
      </w:pPr>
    </w:p>
    <w:p w:rsidR="005C6B7A" w:rsidRDefault="005C6B7A" w:rsidP="006E71E0">
      <w:pPr>
        <w:pStyle w:val="SemEspaamento"/>
        <w:ind w:firstLine="708"/>
        <w:jc w:val="both"/>
        <w:rPr>
          <w:rFonts w:ascii="Cambria" w:hAnsi="Cambria"/>
        </w:rPr>
      </w:pPr>
    </w:p>
    <w:p w:rsidR="00772195" w:rsidRPr="002278A0" w:rsidRDefault="00772195" w:rsidP="00603FED">
      <w:pPr>
        <w:jc w:val="both"/>
        <w:rPr>
          <w:rFonts w:ascii="Cambria" w:hAnsi="Cambria"/>
        </w:rPr>
      </w:pPr>
    </w:p>
    <w:p w:rsidR="00192250" w:rsidRDefault="0075568D" w:rsidP="00FE6E37">
      <w:pPr>
        <w:ind w:firstLine="709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Gabinete do Prefeito </w:t>
      </w:r>
      <w:proofErr w:type="gramStart"/>
      <w:r>
        <w:rPr>
          <w:rFonts w:ascii="Cambria" w:hAnsi="Cambria"/>
          <w:b/>
        </w:rPr>
        <w:t>Municipal ,</w:t>
      </w:r>
      <w:proofErr w:type="gramEnd"/>
      <w:r>
        <w:rPr>
          <w:rFonts w:ascii="Cambria" w:hAnsi="Cambria"/>
          <w:b/>
        </w:rPr>
        <w:t>aos 21 de dezembro de 2011</w:t>
      </w:r>
    </w:p>
    <w:p w:rsidR="0075568D" w:rsidRDefault="0075568D" w:rsidP="00FE6E37">
      <w:pPr>
        <w:ind w:firstLine="709"/>
        <w:jc w:val="center"/>
        <w:rPr>
          <w:rFonts w:ascii="Cambria" w:hAnsi="Cambria"/>
          <w:b/>
        </w:rPr>
      </w:pPr>
    </w:p>
    <w:p w:rsidR="0075568D" w:rsidRDefault="0075568D" w:rsidP="00FE6E37">
      <w:pPr>
        <w:ind w:firstLine="709"/>
        <w:jc w:val="center"/>
        <w:rPr>
          <w:rFonts w:ascii="Cambria" w:hAnsi="Cambria"/>
          <w:b/>
        </w:rPr>
      </w:pPr>
    </w:p>
    <w:p w:rsidR="0075568D" w:rsidRDefault="0075568D" w:rsidP="00FE6E37">
      <w:pPr>
        <w:ind w:firstLine="709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DELMAR MÁXIMO ZAMBIASI.</w:t>
      </w:r>
    </w:p>
    <w:p w:rsidR="0075568D" w:rsidRPr="002278A0" w:rsidRDefault="0075568D" w:rsidP="00FE6E37">
      <w:pPr>
        <w:ind w:firstLine="709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Prefeito Municipal</w:t>
      </w:r>
    </w:p>
    <w:p w:rsidR="002D4AD4" w:rsidRPr="002278A0" w:rsidRDefault="002D4AD4" w:rsidP="00FE6E37">
      <w:pPr>
        <w:ind w:firstLine="709"/>
        <w:jc w:val="center"/>
        <w:rPr>
          <w:rFonts w:ascii="Cambria" w:hAnsi="Cambria"/>
          <w:b/>
        </w:rPr>
      </w:pPr>
    </w:p>
    <w:p w:rsidR="00DB0978" w:rsidRPr="002278A0" w:rsidRDefault="00DB0978" w:rsidP="00215E4C">
      <w:pPr>
        <w:jc w:val="both"/>
        <w:rPr>
          <w:rFonts w:ascii="Cambria" w:hAnsi="Cambria"/>
        </w:rPr>
      </w:pPr>
    </w:p>
    <w:p w:rsidR="005C6B7A" w:rsidRDefault="005C6B7A" w:rsidP="00603FED">
      <w:pPr>
        <w:rPr>
          <w:rFonts w:ascii="Cambria" w:hAnsi="Cambria"/>
        </w:rPr>
      </w:pPr>
    </w:p>
    <w:p w:rsidR="00951C89" w:rsidRPr="00604181" w:rsidRDefault="00604181" w:rsidP="00603FED">
      <w:pPr>
        <w:rPr>
          <w:rFonts w:ascii="Cambria" w:hAnsi="Cambria"/>
          <w:b/>
        </w:rPr>
      </w:pPr>
      <w:r w:rsidRPr="00604181">
        <w:rPr>
          <w:rFonts w:ascii="Cambria" w:hAnsi="Cambria"/>
          <w:b/>
        </w:rPr>
        <w:t>REGISTRE-SE E PUBLIQUE-SE</w:t>
      </w:r>
    </w:p>
    <w:p w:rsidR="00604181" w:rsidRDefault="00604181" w:rsidP="00603FED">
      <w:pPr>
        <w:rPr>
          <w:rFonts w:ascii="Cambria" w:hAnsi="Cambria"/>
        </w:rPr>
      </w:pPr>
    </w:p>
    <w:p w:rsidR="00604181" w:rsidRPr="00604181" w:rsidRDefault="00604181" w:rsidP="00603FED">
      <w:pPr>
        <w:rPr>
          <w:rFonts w:ascii="Cambria" w:hAnsi="Cambria"/>
          <w:b/>
        </w:rPr>
      </w:pPr>
      <w:r w:rsidRPr="00604181">
        <w:rPr>
          <w:rFonts w:ascii="Cambria" w:hAnsi="Cambria"/>
          <w:b/>
        </w:rPr>
        <w:t>JOSÉ VALMIR BLANGE DOS SANTOS</w:t>
      </w:r>
    </w:p>
    <w:p w:rsidR="00604181" w:rsidRPr="00604181" w:rsidRDefault="00604181" w:rsidP="00603FED">
      <w:pPr>
        <w:rPr>
          <w:rFonts w:ascii="Cambria" w:hAnsi="Cambria"/>
          <w:b/>
        </w:rPr>
      </w:pPr>
      <w:r>
        <w:rPr>
          <w:rFonts w:ascii="Cambria" w:hAnsi="Cambria"/>
          <w:b/>
        </w:rPr>
        <w:t>Secretario Municipal de A</w:t>
      </w:r>
      <w:r w:rsidRPr="00604181">
        <w:rPr>
          <w:rFonts w:ascii="Cambria" w:hAnsi="Cambria"/>
          <w:b/>
        </w:rPr>
        <w:t>dministração.</w:t>
      </w:r>
    </w:p>
    <w:p w:rsidR="00FD1882" w:rsidRPr="00604181" w:rsidRDefault="00FD1882" w:rsidP="00603FED">
      <w:pPr>
        <w:rPr>
          <w:rFonts w:ascii="Cambria" w:hAnsi="Cambria"/>
          <w:b/>
        </w:rPr>
      </w:pPr>
    </w:p>
    <w:p w:rsidR="00FD1882" w:rsidRDefault="00FD1882" w:rsidP="00603FED">
      <w:pPr>
        <w:rPr>
          <w:rFonts w:ascii="Cambria" w:hAnsi="Cambria"/>
        </w:rPr>
      </w:pPr>
    </w:p>
    <w:sectPr w:rsidR="00FD1882" w:rsidSect="00FE6E37">
      <w:pgSz w:w="11906" w:h="16838"/>
      <w:pgMar w:top="2552" w:right="85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orndal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7448B"/>
    <w:multiLevelType w:val="hybridMultilevel"/>
    <w:tmpl w:val="6C6026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81D61"/>
    <w:multiLevelType w:val="hybridMultilevel"/>
    <w:tmpl w:val="5978C56A"/>
    <w:lvl w:ilvl="0" w:tplc="6E14768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hyphenationZone w:val="425"/>
  <w:characterSpacingControl w:val="doNotCompress"/>
  <w:compat/>
  <w:rsids>
    <w:rsidRoot w:val="00776D94"/>
    <w:rsid w:val="000170D7"/>
    <w:rsid w:val="000C151B"/>
    <w:rsid w:val="000E007B"/>
    <w:rsid w:val="000E7768"/>
    <w:rsid w:val="0010030E"/>
    <w:rsid w:val="0012132E"/>
    <w:rsid w:val="001427CB"/>
    <w:rsid w:val="00182302"/>
    <w:rsid w:val="00192250"/>
    <w:rsid w:val="001C2D23"/>
    <w:rsid w:val="00201CC4"/>
    <w:rsid w:val="00215E4C"/>
    <w:rsid w:val="00222145"/>
    <w:rsid w:val="002278A0"/>
    <w:rsid w:val="002403AC"/>
    <w:rsid w:val="002D1179"/>
    <w:rsid w:val="002D4AD4"/>
    <w:rsid w:val="002F35D1"/>
    <w:rsid w:val="003428AA"/>
    <w:rsid w:val="00375DA5"/>
    <w:rsid w:val="00381966"/>
    <w:rsid w:val="00381A55"/>
    <w:rsid w:val="003A34B3"/>
    <w:rsid w:val="003E615D"/>
    <w:rsid w:val="00482FE4"/>
    <w:rsid w:val="005021DF"/>
    <w:rsid w:val="005648EB"/>
    <w:rsid w:val="005C6B7A"/>
    <w:rsid w:val="00603FED"/>
    <w:rsid w:val="00604181"/>
    <w:rsid w:val="00605E27"/>
    <w:rsid w:val="00653803"/>
    <w:rsid w:val="0065513D"/>
    <w:rsid w:val="00687158"/>
    <w:rsid w:val="006C2612"/>
    <w:rsid w:val="006E71E0"/>
    <w:rsid w:val="00751AD1"/>
    <w:rsid w:val="0075568D"/>
    <w:rsid w:val="00772195"/>
    <w:rsid w:val="00776D94"/>
    <w:rsid w:val="007A1C4D"/>
    <w:rsid w:val="007B2B10"/>
    <w:rsid w:val="007C7CD8"/>
    <w:rsid w:val="00824D48"/>
    <w:rsid w:val="00832EF6"/>
    <w:rsid w:val="00842CC3"/>
    <w:rsid w:val="00864705"/>
    <w:rsid w:val="008A2423"/>
    <w:rsid w:val="00951C89"/>
    <w:rsid w:val="0095520E"/>
    <w:rsid w:val="00A24C14"/>
    <w:rsid w:val="00AA7F4A"/>
    <w:rsid w:val="00B06C05"/>
    <w:rsid w:val="00B37A77"/>
    <w:rsid w:val="00B6479B"/>
    <w:rsid w:val="00B65EB7"/>
    <w:rsid w:val="00BA0B25"/>
    <w:rsid w:val="00BA6571"/>
    <w:rsid w:val="00BB5D82"/>
    <w:rsid w:val="00BE00C0"/>
    <w:rsid w:val="00BE7988"/>
    <w:rsid w:val="00C309F4"/>
    <w:rsid w:val="00C37281"/>
    <w:rsid w:val="00C4118D"/>
    <w:rsid w:val="00C768C2"/>
    <w:rsid w:val="00C86F7B"/>
    <w:rsid w:val="00C94A53"/>
    <w:rsid w:val="00D05D06"/>
    <w:rsid w:val="00D25F48"/>
    <w:rsid w:val="00D27A80"/>
    <w:rsid w:val="00DB0978"/>
    <w:rsid w:val="00DB7C97"/>
    <w:rsid w:val="00DE5748"/>
    <w:rsid w:val="00DF1A42"/>
    <w:rsid w:val="00DF38D8"/>
    <w:rsid w:val="00FD1882"/>
    <w:rsid w:val="00FD1DB8"/>
    <w:rsid w:val="00FE6E37"/>
    <w:rsid w:val="00FE75A1"/>
    <w:rsid w:val="00FF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C1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E71E0"/>
    <w:rPr>
      <w:sz w:val="24"/>
      <w:szCs w:val="24"/>
    </w:rPr>
  </w:style>
  <w:style w:type="paragraph" w:styleId="Textodebalo">
    <w:name w:val="Balloon Text"/>
    <w:basedOn w:val="Normal"/>
    <w:link w:val="TextodebaloChar"/>
    <w:rsid w:val="00DB7C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B7C9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B06C05"/>
    <w:pPr>
      <w:ind w:firstLine="708"/>
    </w:pPr>
  </w:style>
  <w:style w:type="character" w:customStyle="1" w:styleId="RecuodecorpodetextoChar">
    <w:name w:val="Recuo de corpo de texto Char"/>
    <w:link w:val="Recuodecorpodetexto"/>
    <w:rsid w:val="00B06C05"/>
    <w:rPr>
      <w:sz w:val="24"/>
      <w:szCs w:val="24"/>
    </w:rPr>
  </w:style>
  <w:style w:type="paragraph" w:customStyle="1" w:styleId="Artigo">
    <w:name w:val="Artigo"/>
    <w:basedOn w:val="Normal"/>
    <w:next w:val="Normal"/>
    <w:rsid w:val="0065513D"/>
    <w:pPr>
      <w:ind w:firstLine="1620"/>
      <w:jc w:val="both"/>
    </w:pPr>
    <w:rPr>
      <w:szCs w:val="20"/>
    </w:rPr>
  </w:style>
  <w:style w:type="paragraph" w:customStyle="1" w:styleId="Pargrafo">
    <w:name w:val="Parágrafo"/>
    <w:basedOn w:val="Artigo"/>
    <w:next w:val="Normal"/>
    <w:rsid w:val="0065513D"/>
    <w:pPr>
      <w:ind w:left="540" w:firstLine="1080"/>
    </w:pPr>
  </w:style>
  <w:style w:type="paragraph" w:customStyle="1" w:styleId="Normal1">
    <w:name w:val="Normal1"/>
    <w:basedOn w:val="Normal"/>
    <w:rsid w:val="005C6B7A"/>
    <w:pPr>
      <w:widowControl w:val="0"/>
      <w:suppressAutoHyphens/>
    </w:pPr>
    <w:rPr>
      <w:rFonts w:ascii="Thorndale" w:eastAsia="HG Mincho Light J" w:hAnsi="Thorndale"/>
      <w:color w:val="000000"/>
      <w:szCs w:val="20"/>
    </w:rPr>
  </w:style>
  <w:style w:type="character" w:customStyle="1" w:styleId="yui320151323777456652221">
    <w:name w:val="yui_3_2_0_15_1323777456652221"/>
    <w:rsid w:val="005C6B7A"/>
  </w:style>
  <w:style w:type="character" w:customStyle="1" w:styleId="yui320151323777456652223">
    <w:name w:val="yui_3_2_0_15_1323777456652223"/>
    <w:rsid w:val="005C6B7A"/>
  </w:style>
  <w:style w:type="character" w:customStyle="1" w:styleId="yui320151323777456652225">
    <w:name w:val="yui_3_2_0_15_1323777456652225"/>
    <w:rsid w:val="005C6B7A"/>
  </w:style>
  <w:style w:type="character" w:customStyle="1" w:styleId="yui320151323777456652227">
    <w:name w:val="yui_3_2_0_15_1323777456652227"/>
    <w:rsid w:val="005C6B7A"/>
  </w:style>
  <w:style w:type="character" w:customStyle="1" w:styleId="yui320151323777456652229">
    <w:name w:val="yui_3_2_0_15_1323777456652229"/>
    <w:rsid w:val="005C6B7A"/>
  </w:style>
  <w:style w:type="character" w:customStyle="1" w:styleId="yui320151323777456652231">
    <w:name w:val="yui_3_2_0_15_1323777456652231"/>
    <w:rsid w:val="005C6B7A"/>
  </w:style>
  <w:style w:type="character" w:customStyle="1" w:styleId="yui320151323777456652233">
    <w:name w:val="yui_3_2_0_15_1323777456652233"/>
    <w:rsid w:val="005C6B7A"/>
  </w:style>
  <w:style w:type="character" w:customStyle="1" w:styleId="yui320151323777456652235">
    <w:name w:val="yui_3_2_0_15_1323777456652235"/>
    <w:rsid w:val="005C6B7A"/>
  </w:style>
  <w:style w:type="character" w:customStyle="1" w:styleId="yui320151323777456652239">
    <w:name w:val="yui_3_2_0_15_1323777456652239"/>
    <w:rsid w:val="005C6B7A"/>
  </w:style>
  <w:style w:type="character" w:customStyle="1" w:styleId="yui320151323777456652243">
    <w:name w:val="yui_3_2_0_15_1323777456652243"/>
    <w:rsid w:val="005C6B7A"/>
  </w:style>
  <w:style w:type="character" w:customStyle="1" w:styleId="yui320151323777456652245">
    <w:name w:val="yui_3_2_0_15_1323777456652245"/>
    <w:rsid w:val="005C6B7A"/>
  </w:style>
  <w:style w:type="character" w:customStyle="1" w:styleId="yui320151323777456652249">
    <w:name w:val="yui_3_2_0_15_1323777456652249"/>
    <w:rsid w:val="005C6B7A"/>
  </w:style>
  <w:style w:type="character" w:customStyle="1" w:styleId="yui320151323777456652251">
    <w:name w:val="yui_3_2_0_15_1323777456652251"/>
    <w:rsid w:val="005C6B7A"/>
  </w:style>
  <w:style w:type="character" w:customStyle="1" w:styleId="yui320151323777456652253">
    <w:name w:val="yui_3_2_0_15_1323777456652253"/>
    <w:rsid w:val="005C6B7A"/>
  </w:style>
  <w:style w:type="character" w:customStyle="1" w:styleId="yui320151323777456652255">
    <w:name w:val="yui_3_2_0_15_1323777456652255"/>
    <w:rsid w:val="005C6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A1510-1C00-439C-8DC5-833DC53E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LEGISLATIVO Nº 001/2010</vt:lpstr>
    </vt:vector>
  </TitlesOfParts>
  <Company>GRUPO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LEGISLATIVO Nº 001/2010</dc:title>
  <dc:subject/>
  <dc:creator>PC</dc:creator>
  <cp:keywords/>
  <cp:lastModifiedBy>Prefeitura Municipal de Pontão</cp:lastModifiedBy>
  <cp:revision>3</cp:revision>
  <cp:lastPrinted>2011-12-22T13:21:00Z</cp:lastPrinted>
  <dcterms:created xsi:type="dcterms:W3CDTF">2011-12-22T13:09:00Z</dcterms:created>
  <dcterms:modified xsi:type="dcterms:W3CDTF">2011-12-22T13:33:00Z</dcterms:modified>
</cp:coreProperties>
</file>